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B6901" w14:textId="77777777" w:rsidR="002F723C" w:rsidRPr="000F714E" w:rsidRDefault="002F723C" w:rsidP="002F723C">
      <w:pPr>
        <w:spacing w:after="0" w:line="240" w:lineRule="auto"/>
        <w:rPr>
          <w:sz w:val="16"/>
        </w:rPr>
      </w:pPr>
    </w:p>
    <w:p w14:paraId="6D67FEFD" w14:textId="77777777" w:rsidR="00EF2E04" w:rsidRPr="000F714E" w:rsidRDefault="00EF2E04" w:rsidP="002F723C">
      <w:pPr>
        <w:spacing w:after="0" w:line="240" w:lineRule="auto"/>
        <w:jc w:val="center"/>
        <w:rPr>
          <w:rFonts w:ascii="Arial" w:hAnsi="Arial" w:cs="Arial"/>
          <w:b/>
          <w:sz w:val="14"/>
          <w:u w:val="single"/>
        </w:rPr>
      </w:pPr>
    </w:p>
    <w:p w14:paraId="49AE0F85" w14:textId="77777777" w:rsidR="00000D38" w:rsidRPr="000F714E" w:rsidRDefault="008A4407" w:rsidP="002F723C">
      <w:pPr>
        <w:spacing w:after="0" w:line="240" w:lineRule="auto"/>
        <w:rPr>
          <w:rFonts w:ascii="Arial" w:hAnsi="Arial" w:cs="Arial"/>
          <w:b/>
          <w:sz w:val="32"/>
          <w:u w:val="single"/>
        </w:rPr>
      </w:pPr>
      <w:r w:rsidRPr="000F714E">
        <w:rPr>
          <w:rFonts w:ascii="Arial" w:hAnsi="Arial" w:cs="Arial"/>
          <w:b/>
          <w:noProof/>
          <w:sz w:val="32"/>
          <w:u w:val="single"/>
          <w:lang w:eastAsia="fr-FR"/>
        </w:rPr>
        <w:drawing>
          <wp:inline distT="0" distB="0" distL="0" distR="0" wp14:anchorId="78C44E40" wp14:editId="1DFADEC5">
            <wp:extent cx="6479540" cy="87630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63277" w14:textId="77777777" w:rsidR="00CF020D" w:rsidRPr="009B4AAB" w:rsidRDefault="00CF020D" w:rsidP="009B4A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cstheme="minorHAnsi"/>
          <w:b/>
          <w:sz w:val="6"/>
        </w:rPr>
      </w:pPr>
    </w:p>
    <w:p w14:paraId="5E1ACE34" w14:textId="77777777" w:rsidR="00CF020D" w:rsidRPr="009B4AAB" w:rsidRDefault="006A5080" w:rsidP="009B4A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9B4AAB">
        <w:rPr>
          <w:rFonts w:cstheme="minorHAnsi"/>
          <w:b/>
          <w:sz w:val="24"/>
          <w:szCs w:val="24"/>
        </w:rPr>
        <w:t xml:space="preserve">L'Association Sainte </w:t>
      </w:r>
      <w:r w:rsidR="00CF020D" w:rsidRPr="009B4AAB">
        <w:rPr>
          <w:rFonts w:cstheme="minorHAnsi"/>
          <w:b/>
          <w:sz w:val="24"/>
          <w:szCs w:val="24"/>
        </w:rPr>
        <w:t>Agnès</w:t>
      </w:r>
      <w:r w:rsidR="00CF020D" w:rsidRPr="009B4AAB">
        <w:rPr>
          <w:rFonts w:cstheme="minorHAnsi"/>
          <w:sz w:val="24"/>
          <w:szCs w:val="24"/>
        </w:rPr>
        <w:t xml:space="preserve"> </w:t>
      </w:r>
      <w:r w:rsidR="00CF020D" w:rsidRPr="009B4AAB">
        <w:rPr>
          <w:rFonts w:cstheme="minorHAnsi"/>
          <w:b/>
          <w:sz w:val="24"/>
          <w:szCs w:val="24"/>
        </w:rPr>
        <w:t xml:space="preserve">recrute </w:t>
      </w:r>
      <w:r w:rsidR="001B5BB8">
        <w:rPr>
          <w:rFonts w:cstheme="minorHAnsi"/>
          <w:b/>
          <w:sz w:val="24"/>
          <w:szCs w:val="24"/>
        </w:rPr>
        <w:t>pour son Etablissement d’Accueil M</w:t>
      </w:r>
      <w:r w:rsidR="009B4AAB">
        <w:rPr>
          <w:rFonts w:cstheme="minorHAnsi"/>
          <w:b/>
          <w:sz w:val="24"/>
          <w:szCs w:val="24"/>
        </w:rPr>
        <w:t>édicalisé</w:t>
      </w:r>
    </w:p>
    <w:p w14:paraId="45658BF7" w14:textId="77777777" w:rsidR="00CF020D" w:rsidRPr="009B4AAB" w:rsidRDefault="009B4AAB" w:rsidP="009B4A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center"/>
        <w:rPr>
          <w:rFonts w:cstheme="minorHAnsi"/>
          <w:b/>
          <w:bCs/>
          <w:sz w:val="24"/>
          <w:szCs w:val="24"/>
        </w:rPr>
      </w:pPr>
      <w:proofErr w:type="gramStart"/>
      <w:r>
        <w:rPr>
          <w:rFonts w:cstheme="minorHAnsi"/>
          <w:b/>
          <w:bCs/>
          <w:sz w:val="24"/>
          <w:szCs w:val="24"/>
        </w:rPr>
        <w:t>UN.E</w:t>
      </w:r>
      <w:proofErr w:type="gramEnd"/>
      <w:r w:rsidR="00D52B84" w:rsidRPr="009B4AAB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AIDE SOIGNANT.E</w:t>
      </w:r>
      <w:r w:rsidR="000763C0">
        <w:rPr>
          <w:rFonts w:cstheme="minorHAnsi"/>
          <w:b/>
          <w:bCs/>
          <w:sz w:val="24"/>
          <w:szCs w:val="24"/>
        </w:rPr>
        <w:t xml:space="preserve"> (H/F)</w:t>
      </w:r>
    </w:p>
    <w:p w14:paraId="63B74BDC" w14:textId="567A4B2E" w:rsidR="000763C0" w:rsidRPr="009B4AAB" w:rsidRDefault="001B5BB8" w:rsidP="000763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CDI</w:t>
      </w:r>
      <w:r w:rsidR="000763C0">
        <w:rPr>
          <w:rFonts w:cstheme="minorHAnsi"/>
          <w:b/>
          <w:bCs/>
          <w:sz w:val="24"/>
          <w:szCs w:val="24"/>
        </w:rPr>
        <w:t xml:space="preserve"> à temps </w:t>
      </w:r>
      <w:r w:rsidR="00581EA4">
        <w:rPr>
          <w:rFonts w:cstheme="minorHAnsi"/>
          <w:b/>
          <w:bCs/>
          <w:sz w:val="24"/>
          <w:szCs w:val="24"/>
        </w:rPr>
        <w:t xml:space="preserve">complet, </w:t>
      </w:r>
      <w:r w:rsidR="000763C0">
        <w:rPr>
          <w:rFonts w:cstheme="minorHAnsi"/>
          <w:b/>
          <w:bCs/>
          <w:sz w:val="24"/>
          <w:szCs w:val="24"/>
        </w:rPr>
        <w:t xml:space="preserve">à </w:t>
      </w:r>
      <w:r w:rsidR="00581EA4">
        <w:rPr>
          <w:rFonts w:cstheme="minorHAnsi"/>
          <w:b/>
          <w:bCs/>
          <w:sz w:val="24"/>
          <w:szCs w:val="24"/>
        </w:rPr>
        <w:t>partir</w:t>
      </w:r>
      <w:r>
        <w:rPr>
          <w:rFonts w:cstheme="minorHAnsi"/>
          <w:b/>
          <w:bCs/>
          <w:sz w:val="24"/>
          <w:szCs w:val="24"/>
        </w:rPr>
        <w:t xml:space="preserve"> de </w:t>
      </w:r>
      <w:r w:rsidR="00B738D7">
        <w:rPr>
          <w:rFonts w:cstheme="minorHAnsi"/>
          <w:b/>
          <w:bCs/>
          <w:sz w:val="24"/>
          <w:szCs w:val="24"/>
        </w:rPr>
        <w:t>juillet</w:t>
      </w:r>
      <w:r>
        <w:rPr>
          <w:rFonts w:cstheme="minorHAnsi"/>
          <w:b/>
          <w:bCs/>
          <w:sz w:val="24"/>
          <w:szCs w:val="24"/>
        </w:rPr>
        <w:t xml:space="preserve"> 202</w:t>
      </w:r>
      <w:r w:rsidR="00B738D7">
        <w:rPr>
          <w:rFonts w:cstheme="minorHAnsi"/>
          <w:b/>
          <w:bCs/>
          <w:sz w:val="24"/>
          <w:szCs w:val="24"/>
        </w:rPr>
        <w:t>5</w:t>
      </w:r>
    </w:p>
    <w:p w14:paraId="09E61B8E" w14:textId="77777777" w:rsidR="00CF020D" w:rsidRPr="009B4AAB" w:rsidRDefault="00CF020D" w:rsidP="009B4A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jc w:val="center"/>
        <w:rPr>
          <w:rFonts w:cstheme="minorHAnsi"/>
          <w:b/>
          <w:bCs/>
          <w:sz w:val="2"/>
          <w:szCs w:val="24"/>
        </w:rPr>
      </w:pPr>
    </w:p>
    <w:p w14:paraId="5BBBC7E3" w14:textId="77777777" w:rsidR="00CF020D" w:rsidRPr="009B4AAB" w:rsidRDefault="00700C2A" w:rsidP="000155C8">
      <w:pPr>
        <w:tabs>
          <w:tab w:val="left" w:pos="2127"/>
        </w:tabs>
        <w:spacing w:after="0" w:line="240" w:lineRule="auto"/>
        <w:jc w:val="both"/>
        <w:rPr>
          <w:rFonts w:cstheme="minorHAnsi"/>
        </w:rPr>
      </w:pPr>
      <w:r w:rsidRPr="009B4AAB">
        <w:rPr>
          <w:rFonts w:cstheme="minorHAnsi"/>
        </w:rPr>
        <w:t xml:space="preserve">Reconnue d’utilité publique, l’Association </w:t>
      </w:r>
      <w:r w:rsidR="00905BFC" w:rsidRPr="009B4AAB">
        <w:rPr>
          <w:rFonts w:cstheme="minorHAnsi"/>
        </w:rPr>
        <w:t>S</w:t>
      </w:r>
      <w:r w:rsidRPr="009B4AAB">
        <w:rPr>
          <w:rFonts w:cstheme="minorHAnsi"/>
        </w:rPr>
        <w:t xml:space="preserve">ainte Agnès </w:t>
      </w:r>
      <w:r w:rsidR="00905BFC" w:rsidRPr="009B4AAB">
        <w:rPr>
          <w:rFonts w:cstheme="minorHAnsi"/>
        </w:rPr>
        <w:t>est</w:t>
      </w:r>
      <w:r w:rsidRPr="009B4AAB">
        <w:rPr>
          <w:rFonts w:cstheme="minorHAnsi"/>
        </w:rPr>
        <w:t xml:space="preserve"> depuis plus de 150 ans </w:t>
      </w:r>
      <w:r w:rsidR="00905BFC" w:rsidRPr="009B4AAB">
        <w:rPr>
          <w:rFonts w:cstheme="minorHAnsi"/>
        </w:rPr>
        <w:t xml:space="preserve">au service </w:t>
      </w:r>
      <w:r w:rsidRPr="009B4AAB">
        <w:rPr>
          <w:rFonts w:cstheme="minorHAnsi"/>
        </w:rPr>
        <w:t>des personnes adultes fragilisées par le handicap intellectuel et les troubles associés, ainsi que par l’âge.</w:t>
      </w:r>
      <w:r w:rsidR="00905BFC" w:rsidRPr="009B4AAB">
        <w:rPr>
          <w:rFonts w:cstheme="minorHAnsi"/>
        </w:rPr>
        <w:t xml:space="preserve"> </w:t>
      </w:r>
    </w:p>
    <w:p w14:paraId="4DF03D3C" w14:textId="77777777" w:rsidR="00700C2A" w:rsidRPr="009B4AAB" w:rsidRDefault="00905BFC" w:rsidP="000155C8">
      <w:pPr>
        <w:tabs>
          <w:tab w:val="left" w:pos="2127"/>
        </w:tabs>
        <w:spacing w:after="0" w:line="240" w:lineRule="auto"/>
        <w:jc w:val="both"/>
        <w:rPr>
          <w:rFonts w:cstheme="minorHAnsi"/>
        </w:rPr>
      </w:pPr>
      <w:r w:rsidRPr="009B4AAB">
        <w:rPr>
          <w:rFonts w:cstheme="minorHAnsi"/>
        </w:rPr>
        <w:t>Ses 2</w:t>
      </w:r>
      <w:r w:rsidR="004154FA" w:rsidRPr="009B4AAB">
        <w:rPr>
          <w:rFonts w:cstheme="minorHAnsi"/>
        </w:rPr>
        <w:t>2</w:t>
      </w:r>
      <w:r w:rsidRPr="009B4AAB">
        <w:rPr>
          <w:rFonts w:cstheme="minorHAnsi"/>
        </w:rPr>
        <w:t>0 professionnels accompagnent près de 700 personnes dans l</w:t>
      </w:r>
      <w:r w:rsidR="00CF020D" w:rsidRPr="009B4AAB">
        <w:rPr>
          <w:rFonts w:cstheme="minorHAnsi"/>
        </w:rPr>
        <w:t>eur parcours de vie au travers de cinq</w:t>
      </w:r>
      <w:r w:rsidRPr="009B4AAB">
        <w:rPr>
          <w:rFonts w:cstheme="minorHAnsi"/>
        </w:rPr>
        <w:t xml:space="preserve"> activités dans l’agglomération grenobloise</w:t>
      </w:r>
      <w:r w:rsidR="000155C8" w:rsidRPr="009B4AAB">
        <w:rPr>
          <w:rFonts w:cstheme="minorHAnsi"/>
        </w:rPr>
        <w:t xml:space="preserve"> </w:t>
      </w:r>
      <w:r w:rsidRPr="009B4AAB">
        <w:rPr>
          <w:rFonts w:cstheme="minorHAnsi"/>
        </w:rPr>
        <w:t>:</w:t>
      </w:r>
    </w:p>
    <w:p w14:paraId="146A049C" w14:textId="3EFCD647" w:rsidR="00905BFC" w:rsidRPr="009B4AAB" w:rsidRDefault="00905BFC" w:rsidP="000155C8">
      <w:pPr>
        <w:pStyle w:val="Paragraphedeliste"/>
        <w:numPr>
          <w:ilvl w:val="0"/>
          <w:numId w:val="16"/>
        </w:numPr>
        <w:tabs>
          <w:tab w:val="left" w:pos="2127"/>
        </w:tabs>
        <w:spacing w:after="0" w:line="240" w:lineRule="auto"/>
        <w:jc w:val="both"/>
        <w:rPr>
          <w:rFonts w:cstheme="minorHAnsi"/>
        </w:rPr>
      </w:pPr>
      <w:r w:rsidRPr="009B4AAB">
        <w:rPr>
          <w:rFonts w:cstheme="minorHAnsi"/>
        </w:rPr>
        <w:t>Foyer d’hébergement</w:t>
      </w:r>
      <w:r w:rsidR="00B763E7">
        <w:rPr>
          <w:rFonts w:cstheme="minorHAnsi"/>
        </w:rPr>
        <w:t xml:space="preserve">, </w:t>
      </w:r>
      <w:r w:rsidRPr="009B4AAB">
        <w:rPr>
          <w:rFonts w:cstheme="minorHAnsi"/>
        </w:rPr>
        <w:t>foyer de vie</w:t>
      </w:r>
      <w:r w:rsidR="00B763E7">
        <w:rPr>
          <w:rFonts w:cstheme="minorHAnsi"/>
        </w:rPr>
        <w:t xml:space="preserve"> et établissement d’accueil médicalisé</w:t>
      </w:r>
    </w:p>
    <w:p w14:paraId="423F9808" w14:textId="77777777" w:rsidR="00905BFC" w:rsidRPr="009B4AAB" w:rsidRDefault="00905BFC" w:rsidP="000155C8">
      <w:pPr>
        <w:pStyle w:val="Paragraphedeliste"/>
        <w:numPr>
          <w:ilvl w:val="0"/>
          <w:numId w:val="16"/>
        </w:numPr>
        <w:tabs>
          <w:tab w:val="left" w:pos="2127"/>
        </w:tabs>
        <w:spacing w:after="0" w:line="240" w:lineRule="auto"/>
        <w:jc w:val="both"/>
        <w:rPr>
          <w:rFonts w:cstheme="minorHAnsi"/>
        </w:rPr>
      </w:pPr>
      <w:r w:rsidRPr="009B4AAB">
        <w:rPr>
          <w:rFonts w:cstheme="minorHAnsi"/>
        </w:rPr>
        <w:t>Accueil de jour</w:t>
      </w:r>
    </w:p>
    <w:p w14:paraId="1CB85010" w14:textId="77777777" w:rsidR="00905BFC" w:rsidRPr="009B4AAB" w:rsidRDefault="00905BFC" w:rsidP="000155C8">
      <w:pPr>
        <w:pStyle w:val="Paragraphedeliste"/>
        <w:numPr>
          <w:ilvl w:val="0"/>
          <w:numId w:val="16"/>
        </w:numPr>
        <w:tabs>
          <w:tab w:val="left" w:pos="2127"/>
        </w:tabs>
        <w:spacing w:after="0" w:line="240" w:lineRule="auto"/>
        <w:jc w:val="both"/>
        <w:rPr>
          <w:rFonts w:cstheme="minorHAnsi"/>
        </w:rPr>
      </w:pPr>
      <w:r w:rsidRPr="009B4AAB">
        <w:rPr>
          <w:rFonts w:cstheme="minorHAnsi"/>
        </w:rPr>
        <w:t>Travail en milieu protégé ou accompagné en entreprise</w:t>
      </w:r>
    </w:p>
    <w:p w14:paraId="65E43187" w14:textId="77777777" w:rsidR="00905BFC" w:rsidRPr="009B4AAB" w:rsidRDefault="00905BFC" w:rsidP="000155C8">
      <w:pPr>
        <w:pStyle w:val="Paragraphedeliste"/>
        <w:numPr>
          <w:ilvl w:val="0"/>
          <w:numId w:val="16"/>
        </w:numPr>
        <w:tabs>
          <w:tab w:val="left" w:pos="2127"/>
        </w:tabs>
        <w:spacing w:after="0" w:line="240" w:lineRule="auto"/>
        <w:jc w:val="both"/>
        <w:rPr>
          <w:rFonts w:cstheme="minorHAnsi"/>
        </w:rPr>
      </w:pPr>
      <w:r w:rsidRPr="009B4AAB">
        <w:rPr>
          <w:rFonts w:cstheme="minorHAnsi"/>
        </w:rPr>
        <w:t>Accueil en famille</w:t>
      </w:r>
    </w:p>
    <w:p w14:paraId="7E4CFF53" w14:textId="77777777" w:rsidR="00905BFC" w:rsidRPr="009B4AAB" w:rsidRDefault="00905BFC" w:rsidP="000155C8">
      <w:pPr>
        <w:pStyle w:val="Paragraphedeliste"/>
        <w:numPr>
          <w:ilvl w:val="0"/>
          <w:numId w:val="16"/>
        </w:numPr>
        <w:tabs>
          <w:tab w:val="left" w:pos="2127"/>
        </w:tabs>
        <w:spacing w:after="0" w:line="240" w:lineRule="auto"/>
        <w:jc w:val="both"/>
        <w:rPr>
          <w:rFonts w:cstheme="minorHAnsi"/>
        </w:rPr>
      </w:pPr>
      <w:r w:rsidRPr="009B4AAB">
        <w:rPr>
          <w:rFonts w:cstheme="minorHAnsi"/>
        </w:rPr>
        <w:t>Protection des majeurs vulnérables</w:t>
      </w:r>
      <w:r w:rsidR="000155C8" w:rsidRPr="009B4AAB">
        <w:rPr>
          <w:rFonts w:cstheme="minorHAnsi"/>
        </w:rPr>
        <w:t>.</w:t>
      </w:r>
    </w:p>
    <w:p w14:paraId="6AEC19F2" w14:textId="77777777" w:rsidR="00446C3A" w:rsidRPr="009B4AAB" w:rsidRDefault="001B07BC" w:rsidP="000155C8">
      <w:pPr>
        <w:tabs>
          <w:tab w:val="left" w:pos="2127"/>
        </w:tabs>
        <w:spacing w:after="0" w:line="240" w:lineRule="auto"/>
        <w:jc w:val="both"/>
        <w:rPr>
          <w:rFonts w:cstheme="minorHAnsi"/>
        </w:rPr>
      </w:pPr>
      <w:r w:rsidRPr="009B4AAB">
        <w:rPr>
          <w:rFonts w:cstheme="minorHAnsi"/>
        </w:rPr>
        <w:t xml:space="preserve">Vous </w:t>
      </w:r>
      <w:r w:rsidR="00446C3A" w:rsidRPr="009B4AAB">
        <w:rPr>
          <w:rFonts w:cstheme="minorHAnsi"/>
        </w:rPr>
        <w:t>pouvez visiter notre site internet </w:t>
      </w:r>
      <w:r w:rsidRPr="009B4AAB">
        <w:rPr>
          <w:rFonts w:cstheme="minorHAnsi"/>
        </w:rPr>
        <w:t xml:space="preserve">pour plus de précisions </w:t>
      </w:r>
      <w:r w:rsidR="00446C3A" w:rsidRPr="009B4AAB">
        <w:rPr>
          <w:rFonts w:cstheme="minorHAnsi"/>
        </w:rPr>
        <w:t>:</w:t>
      </w:r>
      <w:r w:rsidRPr="009B4AAB">
        <w:rPr>
          <w:rFonts w:cstheme="minorHAnsi"/>
        </w:rPr>
        <w:t xml:space="preserve"> </w:t>
      </w:r>
      <w:hyperlink r:id="rId9" w:history="1">
        <w:r w:rsidR="00446C3A" w:rsidRPr="009B4AAB">
          <w:rPr>
            <w:rStyle w:val="Lienhypertexte"/>
            <w:rFonts w:cstheme="minorHAnsi"/>
            <w:color w:val="auto"/>
          </w:rPr>
          <w:t>https://www.ste-agnes.fr/</w:t>
        </w:r>
      </w:hyperlink>
      <w:r w:rsidR="009B4AAB">
        <w:rPr>
          <w:rStyle w:val="Lienhypertexte"/>
          <w:rFonts w:cstheme="minorHAnsi"/>
          <w:color w:val="auto"/>
        </w:rPr>
        <w:t xml:space="preserve"> </w:t>
      </w:r>
    </w:p>
    <w:p w14:paraId="7EAC506C" w14:textId="2695DF77" w:rsidR="000763C0" w:rsidRPr="000763C0" w:rsidRDefault="001B5BB8" w:rsidP="000763C0">
      <w:pPr>
        <w:tabs>
          <w:tab w:val="left" w:pos="2127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L’Etablissement d’Accueil Médicalisé</w:t>
      </w:r>
      <w:r w:rsidR="000763C0" w:rsidRPr="000763C0">
        <w:rPr>
          <w:rFonts w:cstheme="minorHAnsi"/>
        </w:rPr>
        <w:t xml:space="preserve"> </w:t>
      </w:r>
      <w:r>
        <w:rPr>
          <w:rFonts w:cstheme="minorHAnsi"/>
        </w:rPr>
        <w:t>le Planeau accompagne de 1</w:t>
      </w:r>
      <w:r w:rsidR="00B738D7">
        <w:rPr>
          <w:rFonts w:cstheme="minorHAnsi"/>
        </w:rPr>
        <w:t>1</w:t>
      </w:r>
      <w:r w:rsidRPr="000763C0">
        <w:rPr>
          <w:rFonts w:cstheme="minorHAnsi"/>
        </w:rPr>
        <w:t xml:space="preserve"> résidents </w:t>
      </w:r>
      <w:r>
        <w:rPr>
          <w:rFonts w:cstheme="minorHAnsi"/>
        </w:rPr>
        <w:t xml:space="preserve">porteurs de déficience </w:t>
      </w:r>
      <w:r w:rsidRPr="000763C0">
        <w:rPr>
          <w:rFonts w:cstheme="minorHAnsi"/>
        </w:rPr>
        <w:t>intellectuel</w:t>
      </w:r>
      <w:r>
        <w:rPr>
          <w:rFonts w:cstheme="minorHAnsi"/>
        </w:rPr>
        <w:t>le vieillissants (et 3</w:t>
      </w:r>
      <w:r w:rsidR="00B738D7">
        <w:rPr>
          <w:rFonts w:cstheme="minorHAnsi"/>
        </w:rPr>
        <w:t>7</w:t>
      </w:r>
      <w:r>
        <w:rPr>
          <w:rFonts w:cstheme="minorHAnsi"/>
        </w:rPr>
        <w:t xml:space="preserve"> résidents sur la partie Foyer de Vie) et </w:t>
      </w:r>
      <w:r w:rsidR="000763C0" w:rsidRPr="000763C0">
        <w:rPr>
          <w:rFonts w:cstheme="minorHAnsi"/>
        </w:rPr>
        <w:t xml:space="preserve">recrute </w:t>
      </w:r>
      <w:proofErr w:type="spellStart"/>
      <w:proofErr w:type="gramStart"/>
      <w:r>
        <w:rPr>
          <w:rFonts w:cstheme="minorHAnsi"/>
          <w:b/>
        </w:rPr>
        <w:t>un.e</w:t>
      </w:r>
      <w:proofErr w:type="spellEnd"/>
      <w:proofErr w:type="gram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Aide Soignant</w:t>
      </w:r>
      <w:proofErr w:type="spellEnd"/>
      <w:r>
        <w:rPr>
          <w:rFonts w:cstheme="minorHAnsi"/>
          <w:b/>
        </w:rPr>
        <w:t>.e.</w:t>
      </w:r>
    </w:p>
    <w:p w14:paraId="339634A6" w14:textId="77777777" w:rsidR="009B4AAB" w:rsidRPr="000763C0" w:rsidRDefault="009B4AAB" w:rsidP="009B4AAB">
      <w:pPr>
        <w:pStyle w:val="Default"/>
        <w:rPr>
          <w:rFonts w:asciiTheme="minorHAnsi" w:hAnsiTheme="minorHAnsi" w:cstheme="minorHAnsi"/>
          <w:sz w:val="16"/>
          <w:szCs w:val="22"/>
        </w:rPr>
      </w:pPr>
    </w:p>
    <w:p w14:paraId="246E900F" w14:textId="77777777" w:rsidR="009B4AAB" w:rsidRPr="009B4AAB" w:rsidRDefault="009B4AAB" w:rsidP="009B4AA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B4AAB">
        <w:rPr>
          <w:rFonts w:asciiTheme="minorHAnsi" w:hAnsiTheme="minorHAnsi" w:cstheme="minorHAnsi"/>
          <w:b/>
          <w:bCs/>
          <w:sz w:val="22"/>
          <w:szCs w:val="22"/>
        </w:rPr>
        <w:t xml:space="preserve">Vos missions </w:t>
      </w:r>
    </w:p>
    <w:p w14:paraId="40995B6D" w14:textId="77777777" w:rsidR="009B4AAB" w:rsidRPr="009B4AAB" w:rsidRDefault="009B4AAB" w:rsidP="009B4AAB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9B4AAB">
        <w:rPr>
          <w:rFonts w:asciiTheme="minorHAnsi" w:hAnsiTheme="minorHAnsi" w:cstheme="minorHAnsi"/>
          <w:sz w:val="22"/>
          <w:szCs w:val="22"/>
        </w:rPr>
        <w:t>Rattaché.e</w:t>
      </w:r>
      <w:proofErr w:type="spellEnd"/>
      <w:r w:rsidR="000763C0">
        <w:rPr>
          <w:rFonts w:asciiTheme="minorHAnsi" w:hAnsiTheme="minorHAnsi" w:cstheme="minorHAnsi"/>
          <w:sz w:val="22"/>
          <w:szCs w:val="22"/>
        </w:rPr>
        <w:t xml:space="preserve"> au responsable de service santé </w:t>
      </w:r>
      <w:r w:rsidRPr="009B4AAB">
        <w:rPr>
          <w:rFonts w:asciiTheme="minorHAnsi" w:hAnsiTheme="minorHAnsi" w:cstheme="minorHAnsi"/>
          <w:sz w:val="22"/>
          <w:szCs w:val="22"/>
        </w:rPr>
        <w:t xml:space="preserve">et travaillant en étroite collaboration avec </w:t>
      </w:r>
      <w:r w:rsidR="000763C0">
        <w:rPr>
          <w:rFonts w:asciiTheme="minorHAnsi" w:hAnsiTheme="minorHAnsi" w:cstheme="minorHAnsi"/>
          <w:sz w:val="22"/>
          <w:szCs w:val="22"/>
        </w:rPr>
        <w:t>l’équipe d’infirmières</w:t>
      </w:r>
      <w:r w:rsidRPr="009B4AAB">
        <w:rPr>
          <w:rFonts w:asciiTheme="minorHAnsi" w:hAnsiTheme="minorHAnsi" w:cstheme="minorHAnsi"/>
          <w:sz w:val="22"/>
          <w:szCs w:val="22"/>
        </w:rPr>
        <w:t xml:space="preserve"> de l’établissement, vous prenez soin de personnes adultes fragilisées par le handicap intellectuel, les troubles associés et le vieillissement. Vous participez à leur accompagnement au sein d’une équipe pluridisciplinaire en : </w:t>
      </w:r>
    </w:p>
    <w:p w14:paraId="5655457B" w14:textId="77777777" w:rsidR="009B4AAB" w:rsidRPr="009B4AAB" w:rsidRDefault="009B4AAB" w:rsidP="009B4AAB">
      <w:pPr>
        <w:pStyle w:val="Default"/>
        <w:numPr>
          <w:ilvl w:val="0"/>
          <w:numId w:val="24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9B4AAB">
        <w:rPr>
          <w:rFonts w:asciiTheme="minorHAnsi" w:hAnsiTheme="minorHAnsi" w:cstheme="minorHAnsi"/>
          <w:sz w:val="22"/>
          <w:szCs w:val="22"/>
        </w:rPr>
        <w:t xml:space="preserve">Assurant les soins de nursing en fonction de l’autonomie de la personne (soin d’hygiène et de confort) </w:t>
      </w:r>
    </w:p>
    <w:p w14:paraId="20575434" w14:textId="77777777" w:rsidR="009B4AAB" w:rsidRPr="009B4AAB" w:rsidRDefault="000763C0" w:rsidP="009B4AAB">
      <w:pPr>
        <w:pStyle w:val="Default"/>
        <w:numPr>
          <w:ilvl w:val="0"/>
          <w:numId w:val="24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Exerça</w:t>
      </w:r>
      <w:r w:rsidRPr="009B4AAB">
        <w:rPr>
          <w:rFonts w:asciiTheme="minorHAnsi" w:hAnsiTheme="minorHAnsi" w:cstheme="minorHAnsi"/>
          <w:sz w:val="22"/>
          <w:szCs w:val="22"/>
        </w:rPr>
        <w:t>nt</w:t>
      </w:r>
      <w:r w:rsidR="009B4AAB" w:rsidRPr="009B4AAB">
        <w:rPr>
          <w:rFonts w:asciiTheme="minorHAnsi" w:hAnsiTheme="minorHAnsi" w:cstheme="minorHAnsi"/>
          <w:sz w:val="22"/>
          <w:szCs w:val="22"/>
        </w:rPr>
        <w:t xml:space="preserve"> une surveillance médicale (prise de température et des constantes si besoin, identification des changements des comportements du patient...), </w:t>
      </w:r>
    </w:p>
    <w:p w14:paraId="51462488" w14:textId="77777777" w:rsidR="009B4AAB" w:rsidRPr="009B4AAB" w:rsidRDefault="009B4AAB" w:rsidP="009B4AAB">
      <w:pPr>
        <w:pStyle w:val="Default"/>
        <w:numPr>
          <w:ilvl w:val="0"/>
          <w:numId w:val="24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9B4AAB">
        <w:rPr>
          <w:rFonts w:asciiTheme="minorHAnsi" w:hAnsiTheme="minorHAnsi" w:cstheme="minorHAnsi"/>
          <w:sz w:val="22"/>
          <w:szCs w:val="22"/>
        </w:rPr>
        <w:t xml:space="preserve">Exécutant des soins préventifs </w:t>
      </w:r>
    </w:p>
    <w:p w14:paraId="0AF466DA" w14:textId="77777777" w:rsidR="009B4AAB" w:rsidRPr="009B4AAB" w:rsidRDefault="009B4AAB" w:rsidP="009B4AAB">
      <w:pPr>
        <w:pStyle w:val="Default"/>
        <w:numPr>
          <w:ilvl w:val="0"/>
          <w:numId w:val="24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9B4AAB">
        <w:rPr>
          <w:rFonts w:asciiTheme="minorHAnsi" w:hAnsiTheme="minorHAnsi" w:cstheme="minorHAnsi"/>
          <w:sz w:val="22"/>
          <w:szCs w:val="22"/>
        </w:rPr>
        <w:t xml:space="preserve">Informant la personne des soins courants dispensés </w:t>
      </w:r>
    </w:p>
    <w:p w14:paraId="5D1A6CD2" w14:textId="77777777" w:rsidR="009B4AAB" w:rsidRPr="009B4AAB" w:rsidRDefault="009B4AAB" w:rsidP="009B4AAB">
      <w:pPr>
        <w:pStyle w:val="Default"/>
        <w:numPr>
          <w:ilvl w:val="0"/>
          <w:numId w:val="24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9B4AAB">
        <w:rPr>
          <w:rFonts w:asciiTheme="minorHAnsi" w:hAnsiTheme="minorHAnsi" w:cstheme="minorHAnsi"/>
          <w:sz w:val="22"/>
          <w:szCs w:val="22"/>
        </w:rPr>
        <w:t xml:space="preserve">Entretenant l'environnement immédiat de la personne </w:t>
      </w:r>
    </w:p>
    <w:p w14:paraId="59CD93E5" w14:textId="77777777" w:rsidR="009B4AAB" w:rsidRDefault="009B4AAB" w:rsidP="009B4AAB">
      <w:pPr>
        <w:pStyle w:val="Default"/>
        <w:numPr>
          <w:ilvl w:val="0"/>
          <w:numId w:val="24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9B4AAB">
        <w:rPr>
          <w:rFonts w:asciiTheme="minorHAnsi" w:hAnsiTheme="minorHAnsi" w:cstheme="minorHAnsi"/>
          <w:sz w:val="22"/>
          <w:szCs w:val="22"/>
        </w:rPr>
        <w:t xml:space="preserve">Assurant des accompagnements à la vie quotidienne et sociale </w:t>
      </w:r>
    </w:p>
    <w:p w14:paraId="3EAFAFB4" w14:textId="77777777" w:rsidR="001B5BB8" w:rsidRPr="001B5BB8" w:rsidRDefault="001B5BB8" w:rsidP="001B5BB8">
      <w:pPr>
        <w:pStyle w:val="Default"/>
        <w:numPr>
          <w:ilvl w:val="0"/>
          <w:numId w:val="24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9B4AAB">
        <w:rPr>
          <w:rFonts w:asciiTheme="minorHAnsi" w:hAnsiTheme="minorHAnsi" w:cstheme="minorHAnsi"/>
          <w:sz w:val="22"/>
          <w:szCs w:val="22"/>
        </w:rPr>
        <w:t xml:space="preserve">Assurant des accompagnements </w:t>
      </w:r>
      <w:r>
        <w:rPr>
          <w:rFonts w:asciiTheme="minorHAnsi" w:hAnsiTheme="minorHAnsi" w:cstheme="minorHAnsi"/>
          <w:sz w:val="22"/>
          <w:szCs w:val="22"/>
        </w:rPr>
        <w:t>aux rendez-vous médicaux</w:t>
      </w:r>
    </w:p>
    <w:p w14:paraId="74F45B5D" w14:textId="1DA6A571" w:rsidR="009B4AAB" w:rsidRPr="009B4AAB" w:rsidRDefault="009B4AAB" w:rsidP="009B4AAB">
      <w:pPr>
        <w:pStyle w:val="Default"/>
        <w:numPr>
          <w:ilvl w:val="0"/>
          <w:numId w:val="24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9B4AAB">
        <w:rPr>
          <w:rFonts w:asciiTheme="minorHAnsi" w:hAnsiTheme="minorHAnsi" w:cstheme="minorHAnsi"/>
          <w:sz w:val="22"/>
          <w:szCs w:val="22"/>
        </w:rPr>
        <w:t xml:space="preserve">Réalisant des transmissions et en complétant le dossier </w:t>
      </w:r>
      <w:r w:rsidR="007E362C">
        <w:rPr>
          <w:rFonts w:asciiTheme="minorHAnsi" w:hAnsiTheme="minorHAnsi" w:cstheme="minorHAnsi"/>
          <w:sz w:val="22"/>
          <w:szCs w:val="22"/>
        </w:rPr>
        <w:t>unique</w:t>
      </w:r>
    </w:p>
    <w:p w14:paraId="5D61E9DB" w14:textId="4B69D2C7" w:rsidR="009B4AAB" w:rsidRPr="009B4AAB" w:rsidRDefault="009B4AAB" w:rsidP="009B4AAB">
      <w:pPr>
        <w:pStyle w:val="Default"/>
        <w:numPr>
          <w:ilvl w:val="0"/>
          <w:numId w:val="24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9B4AAB">
        <w:rPr>
          <w:rFonts w:asciiTheme="minorHAnsi" w:hAnsiTheme="minorHAnsi" w:cstheme="minorHAnsi"/>
          <w:sz w:val="22"/>
          <w:szCs w:val="22"/>
        </w:rPr>
        <w:t>Participant à des réunions cliniques, d’équipe</w:t>
      </w:r>
      <w:r w:rsidR="00B738D7">
        <w:rPr>
          <w:rFonts w:asciiTheme="minorHAnsi" w:hAnsiTheme="minorHAnsi" w:cstheme="minorHAnsi"/>
          <w:sz w:val="22"/>
          <w:szCs w:val="22"/>
        </w:rPr>
        <w:t>, d’analyse des pratiques</w:t>
      </w:r>
      <w:r w:rsidRPr="009B4AAB">
        <w:rPr>
          <w:rFonts w:asciiTheme="minorHAnsi" w:hAnsiTheme="minorHAnsi" w:cstheme="minorHAnsi"/>
          <w:sz w:val="22"/>
          <w:szCs w:val="22"/>
        </w:rPr>
        <w:t xml:space="preserve"> et de service et à la dynamique institutionnelle </w:t>
      </w:r>
    </w:p>
    <w:p w14:paraId="10556621" w14:textId="77777777" w:rsidR="009B4AAB" w:rsidRPr="009B4AAB" w:rsidRDefault="009B4AAB" w:rsidP="009B4AA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B4AAB">
        <w:rPr>
          <w:rFonts w:asciiTheme="minorHAnsi" w:hAnsiTheme="minorHAnsi" w:cstheme="minorHAnsi"/>
          <w:b/>
          <w:bCs/>
          <w:sz w:val="22"/>
          <w:szCs w:val="22"/>
        </w:rPr>
        <w:t xml:space="preserve">Votre profil </w:t>
      </w:r>
    </w:p>
    <w:p w14:paraId="373BC539" w14:textId="77777777" w:rsidR="000763C0" w:rsidRDefault="009B4AAB" w:rsidP="009A188D">
      <w:pPr>
        <w:pStyle w:val="Default"/>
        <w:numPr>
          <w:ilvl w:val="0"/>
          <w:numId w:val="16"/>
        </w:numPr>
        <w:spacing w:after="12"/>
        <w:rPr>
          <w:rFonts w:asciiTheme="minorHAnsi" w:hAnsiTheme="minorHAnsi" w:cstheme="minorHAnsi"/>
          <w:sz w:val="22"/>
          <w:szCs w:val="22"/>
        </w:rPr>
      </w:pPr>
      <w:r w:rsidRPr="000763C0">
        <w:rPr>
          <w:rFonts w:asciiTheme="minorHAnsi" w:hAnsiTheme="minorHAnsi" w:cstheme="minorHAnsi"/>
          <w:sz w:val="22"/>
          <w:szCs w:val="22"/>
        </w:rPr>
        <w:t>Diplôme d’état d’aide-soignant DEAS</w:t>
      </w:r>
      <w:r w:rsidR="000763C0" w:rsidRPr="000763C0">
        <w:rPr>
          <w:rFonts w:asciiTheme="minorHAnsi" w:hAnsiTheme="minorHAnsi" w:cstheme="minorHAnsi"/>
          <w:sz w:val="22"/>
          <w:szCs w:val="22"/>
        </w:rPr>
        <w:t>, i</w:t>
      </w:r>
      <w:r w:rsidR="004E1DB7" w:rsidRPr="000763C0">
        <w:rPr>
          <w:rFonts w:asciiTheme="minorHAnsi" w:hAnsiTheme="minorHAnsi" w:cstheme="minorHAnsi"/>
          <w:sz w:val="22"/>
          <w:szCs w:val="22"/>
        </w:rPr>
        <w:t>dé</w:t>
      </w:r>
      <w:r w:rsidR="000763C0" w:rsidRPr="000763C0">
        <w:rPr>
          <w:rFonts w:asciiTheme="minorHAnsi" w:hAnsiTheme="minorHAnsi" w:cstheme="minorHAnsi"/>
          <w:sz w:val="22"/>
          <w:szCs w:val="22"/>
        </w:rPr>
        <w:t xml:space="preserve">alement double qualification AS et </w:t>
      </w:r>
      <w:r w:rsidR="004E1DB7" w:rsidRPr="000763C0">
        <w:rPr>
          <w:rFonts w:asciiTheme="minorHAnsi" w:hAnsiTheme="minorHAnsi" w:cstheme="minorHAnsi"/>
          <w:sz w:val="22"/>
          <w:szCs w:val="22"/>
        </w:rPr>
        <w:t>AES</w:t>
      </w:r>
    </w:p>
    <w:p w14:paraId="0B09EF41" w14:textId="77777777" w:rsidR="009B4AAB" w:rsidRPr="000763C0" w:rsidRDefault="009B4AAB" w:rsidP="009A188D">
      <w:pPr>
        <w:pStyle w:val="Default"/>
        <w:numPr>
          <w:ilvl w:val="0"/>
          <w:numId w:val="16"/>
        </w:numPr>
        <w:spacing w:after="12"/>
        <w:rPr>
          <w:rFonts w:asciiTheme="minorHAnsi" w:hAnsiTheme="minorHAnsi" w:cstheme="minorHAnsi"/>
          <w:sz w:val="22"/>
          <w:szCs w:val="22"/>
        </w:rPr>
      </w:pPr>
      <w:r w:rsidRPr="000763C0">
        <w:rPr>
          <w:rFonts w:asciiTheme="minorHAnsi" w:hAnsiTheme="minorHAnsi" w:cstheme="minorHAnsi"/>
          <w:sz w:val="22"/>
          <w:szCs w:val="22"/>
        </w:rPr>
        <w:t xml:space="preserve">Permis de conduire </w:t>
      </w:r>
      <w:proofErr w:type="gramStart"/>
      <w:r w:rsidRPr="000763C0">
        <w:rPr>
          <w:rFonts w:asciiTheme="minorHAnsi" w:hAnsiTheme="minorHAnsi" w:cstheme="minorHAnsi"/>
          <w:sz w:val="22"/>
          <w:szCs w:val="22"/>
        </w:rPr>
        <w:t>exigé</w:t>
      </w:r>
      <w:proofErr w:type="gramEnd"/>
      <w:r w:rsidRPr="000763C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2C5866" w14:textId="77777777" w:rsidR="009B4AAB" w:rsidRPr="009B4AAB" w:rsidRDefault="009B4AAB" w:rsidP="009B4AAB">
      <w:pPr>
        <w:pStyle w:val="Default"/>
        <w:numPr>
          <w:ilvl w:val="0"/>
          <w:numId w:val="16"/>
        </w:numPr>
        <w:spacing w:after="12"/>
        <w:rPr>
          <w:rFonts w:asciiTheme="minorHAnsi" w:hAnsiTheme="minorHAnsi" w:cstheme="minorHAnsi"/>
          <w:sz w:val="22"/>
          <w:szCs w:val="22"/>
        </w:rPr>
      </w:pPr>
      <w:r w:rsidRPr="009B4AAB">
        <w:rPr>
          <w:rFonts w:asciiTheme="minorHAnsi" w:hAnsiTheme="minorHAnsi" w:cstheme="minorHAnsi"/>
          <w:sz w:val="22"/>
          <w:szCs w:val="22"/>
        </w:rPr>
        <w:t>Aptitudes à travailler en équipe et en lien avec</w:t>
      </w:r>
      <w:r w:rsidR="000763C0">
        <w:rPr>
          <w:rFonts w:asciiTheme="minorHAnsi" w:hAnsiTheme="minorHAnsi" w:cstheme="minorHAnsi"/>
          <w:sz w:val="22"/>
          <w:szCs w:val="22"/>
        </w:rPr>
        <w:t xml:space="preserve"> une équipe pluridisciplinaire</w:t>
      </w:r>
    </w:p>
    <w:p w14:paraId="1B47F4FC" w14:textId="77777777" w:rsidR="009B4AAB" w:rsidRPr="009B4AAB" w:rsidRDefault="009B4AAB" w:rsidP="009B4AAB">
      <w:pPr>
        <w:pStyle w:val="Default"/>
        <w:numPr>
          <w:ilvl w:val="0"/>
          <w:numId w:val="16"/>
        </w:numPr>
        <w:spacing w:after="12"/>
        <w:rPr>
          <w:rFonts w:asciiTheme="minorHAnsi" w:hAnsiTheme="minorHAnsi" w:cstheme="minorHAnsi"/>
          <w:sz w:val="22"/>
          <w:szCs w:val="22"/>
        </w:rPr>
      </w:pPr>
      <w:r w:rsidRPr="009B4AAB">
        <w:rPr>
          <w:rFonts w:asciiTheme="minorHAnsi" w:hAnsiTheme="minorHAnsi" w:cstheme="minorHAnsi"/>
          <w:sz w:val="22"/>
          <w:szCs w:val="22"/>
        </w:rPr>
        <w:t xml:space="preserve">Compétences relationnelles : écoute, attitude bienveillante et rassurante, maintien d’un cadre adapté et réfléchi en lien avec les équipes </w:t>
      </w:r>
    </w:p>
    <w:p w14:paraId="328E164E" w14:textId="77777777" w:rsidR="009B4AAB" w:rsidRPr="009B4AAB" w:rsidRDefault="009B4AAB" w:rsidP="009B4AAB">
      <w:pPr>
        <w:pStyle w:val="Default"/>
        <w:numPr>
          <w:ilvl w:val="0"/>
          <w:numId w:val="16"/>
        </w:numPr>
        <w:spacing w:after="12"/>
        <w:rPr>
          <w:rFonts w:asciiTheme="minorHAnsi" w:hAnsiTheme="minorHAnsi" w:cstheme="minorHAnsi"/>
          <w:sz w:val="22"/>
          <w:szCs w:val="22"/>
        </w:rPr>
      </w:pPr>
      <w:r w:rsidRPr="009B4AAB">
        <w:rPr>
          <w:rFonts w:asciiTheme="minorHAnsi" w:hAnsiTheme="minorHAnsi" w:cstheme="minorHAnsi"/>
          <w:sz w:val="22"/>
          <w:szCs w:val="22"/>
        </w:rPr>
        <w:t xml:space="preserve">Implication, autonomie, rigueur </w:t>
      </w:r>
    </w:p>
    <w:p w14:paraId="0FFA6F01" w14:textId="77777777" w:rsidR="009B4AAB" w:rsidRPr="009B4AAB" w:rsidRDefault="009B4AAB" w:rsidP="009B4AAB">
      <w:pPr>
        <w:pStyle w:val="Default"/>
        <w:numPr>
          <w:ilvl w:val="0"/>
          <w:numId w:val="16"/>
        </w:numPr>
        <w:spacing w:after="12"/>
        <w:rPr>
          <w:rFonts w:asciiTheme="minorHAnsi" w:hAnsiTheme="minorHAnsi" w:cstheme="minorHAnsi"/>
          <w:sz w:val="22"/>
          <w:szCs w:val="22"/>
        </w:rPr>
      </w:pPr>
      <w:r w:rsidRPr="009B4AAB">
        <w:rPr>
          <w:rFonts w:asciiTheme="minorHAnsi" w:hAnsiTheme="minorHAnsi" w:cstheme="minorHAnsi"/>
          <w:sz w:val="22"/>
          <w:szCs w:val="22"/>
        </w:rPr>
        <w:t xml:space="preserve">Connaissance du secteur du handicap souhaité </w:t>
      </w:r>
    </w:p>
    <w:p w14:paraId="1581237A" w14:textId="77777777" w:rsidR="009B4AAB" w:rsidRPr="00DA3F2D" w:rsidRDefault="000763C0" w:rsidP="009B4AAB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Vaccination Hépatite B obligatoire</w:t>
      </w:r>
    </w:p>
    <w:p w14:paraId="163AB5F2" w14:textId="77777777" w:rsidR="009B4AAB" w:rsidRPr="009B4AAB" w:rsidRDefault="009B4AAB" w:rsidP="009B4AA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B4AAB">
        <w:rPr>
          <w:rFonts w:asciiTheme="minorHAnsi" w:hAnsiTheme="minorHAnsi" w:cstheme="minorHAnsi"/>
          <w:b/>
          <w:bCs/>
          <w:sz w:val="22"/>
          <w:szCs w:val="22"/>
        </w:rPr>
        <w:t xml:space="preserve">Caractéristiques du poste proposé </w:t>
      </w:r>
    </w:p>
    <w:p w14:paraId="6562C859" w14:textId="77777777" w:rsidR="009B4AAB" w:rsidRPr="009B4AAB" w:rsidRDefault="009B4AAB" w:rsidP="009B4AAB">
      <w:pPr>
        <w:pStyle w:val="Default"/>
        <w:numPr>
          <w:ilvl w:val="0"/>
          <w:numId w:val="16"/>
        </w:numPr>
        <w:spacing w:after="13"/>
        <w:rPr>
          <w:rFonts w:asciiTheme="minorHAnsi" w:hAnsiTheme="minorHAnsi" w:cstheme="minorHAnsi"/>
          <w:sz w:val="22"/>
          <w:szCs w:val="22"/>
        </w:rPr>
      </w:pPr>
      <w:r w:rsidRPr="009B4AAB">
        <w:rPr>
          <w:rFonts w:asciiTheme="minorHAnsi" w:hAnsiTheme="minorHAnsi" w:cstheme="minorHAnsi"/>
          <w:sz w:val="22"/>
          <w:szCs w:val="22"/>
        </w:rPr>
        <w:t xml:space="preserve">Salaire selon la Convention Collective Nationale du 15/03/1966 </w:t>
      </w:r>
    </w:p>
    <w:p w14:paraId="19ACEA75" w14:textId="77777777" w:rsidR="009B4AAB" w:rsidRPr="009B4AAB" w:rsidRDefault="000763C0" w:rsidP="009B4AAB">
      <w:pPr>
        <w:pStyle w:val="Default"/>
        <w:numPr>
          <w:ilvl w:val="0"/>
          <w:numId w:val="16"/>
        </w:numPr>
        <w:spacing w:after="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Horaires d’internat, un</w:t>
      </w:r>
      <w:r w:rsidR="009B4AAB" w:rsidRPr="009B4A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B4AAB" w:rsidRPr="009B4AAB">
        <w:rPr>
          <w:rFonts w:asciiTheme="minorHAnsi" w:hAnsiTheme="minorHAnsi" w:cstheme="minorHAnsi"/>
          <w:sz w:val="22"/>
          <w:szCs w:val="22"/>
        </w:rPr>
        <w:t>week</w:t>
      </w:r>
      <w:proofErr w:type="spellEnd"/>
      <w:r w:rsidR="009B4AAB" w:rsidRPr="009B4AAB">
        <w:rPr>
          <w:rFonts w:asciiTheme="minorHAnsi" w:hAnsiTheme="minorHAnsi" w:cstheme="minorHAnsi"/>
          <w:sz w:val="22"/>
          <w:szCs w:val="22"/>
        </w:rPr>
        <w:t xml:space="preserve"> end tr</w:t>
      </w:r>
      <w:r>
        <w:rPr>
          <w:rFonts w:asciiTheme="minorHAnsi" w:hAnsiTheme="minorHAnsi" w:cstheme="minorHAnsi"/>
          <w:sz w:val="22"/>
          <w:szCs w:val="22"/>
        </w:rPr>
        <w:t>availlé sur trois</w:t>
      </w:r>
    </w:p>
    <w:p w14:paraId="19AB421A" w14:textId="77777777" w:rsidR="009B4AAB" w:rsidRPr="009B4AAB" w:rsidRDefault="009B4AAB" w:rsidP="009B4AAB">
      <w:pPr>
        <w:pStyle w:val="Default"/>
        <w:numPr>
          <w:ilvl w:val="0"/>
          <w:numId w:val="16"/>
        </w:numPr>
        <w:spacing w:after="13"/>
        <w:rPr>
          <w:rFonts w:asciiTheme="minorHAnsi" w:hAnsiTheme="minorHAnsi" w:cstheme="minorHAnsi"/>
          <w:sz w:val="22"/>
          <w:szCs w:val="22"/>
        </w:rPr>
      </w:pPr>
      <w:r w:rsidRPr="009B4AAB">
        <w:rPr>
          <w:rFonts w:asciiTheme="minorHAnsi" w:hAnsiTheme="minorHAnsi" w:cstheme="minorHAnsi"/>
          <w:sz w:val="22"/>
          <w:szCs w:val="22"/>
        </w:rPr>
        <w:t xml:space="preserve">Poste basé à St Martin le </w:t>
      </w:r>
      <w:proofErr w:type="spellStart"/>
      <w:r w:rsidRPr="009B4AAB">
        <w:rPr>
          <w:rFonts w:asciiTheme="minorHAnsi" w:hAnsiTheme="minorHAnsi" w:cstheme="minorHAnsi"/>
          <w:sz w:val="22"/>
          <w:szCs w:val="22"/>
        </w:rPr>
        <w:t>Vinoux</w:t>
      </w:r>
      <w:proofErr w:type="spellEnd"/>
      <w:r w:rsidRPr="009B4AAB">
        <w:rPr>
          <w:rFonts w:asciiTheme="minorHAnsi" w:hAnsiTheme="minorHAnsi" w:cstheme="minorHAnsi"/>
          <w:sz w:val="22"/>
          <w:szCs w:val="22"/>
        </w:rPr>
        <w:t xml:space="preserve"> (38950) </w:t>
      </w:r>
    </w:p>
    <w:p w14:paraId="5A13B0BE" w14:textId="5586B0B0" w:rsidR="001D615C" w:rsidRPr="009B4AAB" w:rsidRDefault="009B4AAB" w:rsidP="009B4AAB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9B4AAB">
        <w:rPr>
          <w:rFonts w:asciiTheme="minorHAnsi" w:hAnsiTheme="minorHAnsi" w:cstheme="minorHAnsi"/>
          <w:b/>
          <w:bCs/>
          <w:sz w:val="22"/>
          <w:szCs w:val="22"/>
        </w:rPr>
        <w:t xml:space="preserve">Poste à pourvoir </w:t>
      </w:r>
      <w:r w:rsidR="00DB416F">
        <w:rPr>
          <w:rFonts w:asciiTheme="minorHAnsi" w:hAnsiTheme="minorHAnsi" w:cstheme="minorHAnsi"/>
          <w:b/>
          <w:bCs/>
          <w:sz w:val="22"/>
          <w:szCs w:val="22"/>
        </w:rPr>
        <w:t>en juillet 2025</w:t>
      </w:r>
      <w:r w:rsidRPr="009B4A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07045EF" w14:textId="77777777" w:rsidR="009B4AAB" w:rsidRPr="009B4AAB" w:rsidRDefault="009B4AAB" w:rsidP="009B4AAB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2E37C4A8" w14:textId="2C4C6AC8" w:rsidR="001D615C" w:rsidRPr="00DA3F2D" w:rsidRDefault="001D615C" w:rsidP="00DA3F2D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sz w:val="20"/>
        </w:rPr>
      </w:pPr>
      <w:r w:rsidRPr="00DA3F2D">
        <w:rPr>
          <w:rFonts w:ascii="Arial" w:hAnsi="Arial" w:cs="Arial"/>
          <w:sz w:val="20"/>
        </w:rPr>
        <w:t xml:space="preserve">Merci de transmettre votre candidature (CV + lettre de motivation) </w:t>
      </w:r>
      <w:r w:rsidR="009B4AAB" w:rsidRPr="00DA3F2D">
        <w:rPr>
          <w:rFonts w:ascii="Arial" w:hAnsi="Arial" w:cs="Arial"/>
          <w:b/>
          <w:sz w:val="20"/>
        </w:rPr>
        <w:t xml:space="preserve">jusqu’au </w:t>
      </w:r>
      <w:r w:rsidR="00B738D7">
        <w:rPr>
          <w:rFonts w:ascii="Arial" w:hAnsi="Arial" w:cs="Arial"/>
          <w:b/>
          <w:sz w:val="20"/>
        </w:rPr>
        <w:t>30/06</w:t>
      </w:r>
      <w:r w:rsidR="001B5BB8">
        <w:rPr>
          <w:rFonts w:ascii="Arial" w:hAnsi="Arial" w:cs="Arial"/>
          <w:b/>
          <w:sz w:val="20"/>
        </w:rPr>
        <w:t>/202</w:t>
      </w:r>
      <w:r w:rsidR="00B738D7">
        <w:rPr>
          <w:rFonts w:ascii="Arial" w:hAnsi="Arial" w:cs="Arial"/>
          <w:b/>
          <w:sz w:val="20"/>
        </w:rPr>
        <w:t>5</w:t>
      </w:r>
    </w:p>
    <w:p w14:paraId="2C802AE9" w14:textId="77777777" w:rsidR="00DA3F2D" w:rsidRPr="00DA3F2D" w:rsidRDefault="001D615C" w:rsidP="00DA3F2D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120" w:line="240" w:lineRule="auto"/>
        <w:jc w:val="center"/>
        <w:rPr>
          <w:rFonts w:ascii="Arial" w:hAnsi="Arial" w:cs="Arial"/>
          <w:sz w:val="20"/>
        </w:rPr>
      </w:pPr>
      <w:proofErr w:type="gramStart"/>
      <w:r w:rsidRPr="00DA3F2D">
        <w:rPr>
          <w:rFonts w:ascii="Arial" w:hAnsi="Arial" w:cs="Arial"/>
          <w:sz w:val="20"/>
        </w:rPr>
        <w:t>par</w:t>
      </w:r>
      <w:proofErr w:type="gramEnd"/>
      <w:r w:rsidRPr="00DA3F2D">
        <w:rPr>
          <w:rFonts w:ascii="Arial" w:hAnsi="Arial" w:cs="Arial"/>
          <w:sz w:val="20"/>
        </w:rPr>
        <w:t xml:space="preserve"> </w:t>
      </w:r>
      <w:proofErr w:type="gramStart"/>
      <w:r w:rsidRPr="00DA3F2D">
        <w:rPr>
          <w:rFonts w:ascii="Arial" w:hAnsi="Arial" w:cs="Arial"/>
          <w:sz w:val="20"/>
        </w:rPr>
        <w:t>e-mail</w:t>
      </w:r>
      <w:proofErr w:type="gramEnd"/>
      <w:r w:rsidRPr="00DA3F2D">
        <w:rPr>
          <w:rFonts w:ascii="Arial" w:hAnsi="Arial" w:cs="Arial"/>
          <w:sz w:val="20"/>
        </w:rPr>
        <w:t xml:space="preserve"> à l’attention de</w:t>
      </w:r>
      <w:r w:rsidR="00DA3F2D" w:rsidRPr="00DA3F2D">
        <w:rPr>
          <w:rFonts w:ascii="Arial" w:hAnsi="Arial" w:cs="Arial"/>
          <w:sz w:val="20"/>
        </w:rPr>
        <w:t xml:space="preserve"> : </w:t>
      </w:r>
    </w:p>
    <w:p w14:paraId="4BFB0A3B" w14:textId="77777777" w:rsidR="000F714E" w:rsidRPr="00DA3F2D" w:rsidRDefault="00DA3F2D" w:rsidP="00DA3F2D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120" w:line="240" w:lineRule="auto"/>
        <w:jc w:val="center"/>
        <w:rPr>
          <w:rStyle w:val="Lienhypertexte"/>
          <w:rFonts w:ascii="Arial" w:hAnsi="Arial" w:cs="Arial"/>
          <w:color w:val="auto"/>
          <w:sz w:val="20"/>
          <w:u w:val="none"/>
        </w:rPr>
      </w:pPr>
      <w:r w:rsidRPr="00DA3F2D">
        <w:rPr>
          <w:rFonts w:ascii="Arial" w:hAnsi="Arial" w:cs="Arial"/>
          <w:sz w:val="20"/>
        </w:rPr>
        <w:t xml:space="preserve">Mme </w:t>
      </w:r>
      <w:r w:rsidR="004E1DB7">
        <w:rPr>
          <w:rFonts w:ascii="Arial" w:hAnsi="Arial" w:cs="Arial"/>
          <w:sz w:val="20"/>
        </w:rPr>
        <w:t>Amélie NGUYEN NGOC,</w:t>
      </w:r>
      <w:r w:rsidRPr="00DA3F2D">
        <w:rPr>
          <w:rFonts w:ascii="Arial" w:hAnsi="Arial" w:cs="Arial"/>
          <w:sz w:val="20"/>
        </w:rPr>
        <w:t xml:space="preserve"> Responsable de Service </w:t>
      </w:r>
      <w:r w:rsidR="004E1DB7">
        <w:rPr>
          <w:rFonts w:ascii="Arial" w:hAnsi="Arial" w:cs="Arial"/>
          <w:sz w:val="20"/>
        </w:rPr>
        <w:t xml:space="preserve">Santé </w:t>
      </w:r>
      <w:r w:rsidRPr="00DA3F2D">
        <w:rPr>
          <w:rFonts w:ascii="Arial" w:hAnsi="Arial" w:cs="Arial"/>
          <w:sz w:val="20"/>
        </w:rPr>
        <w:t xml:space="preserve">: </w:t>
      </w:r>
      <w:hyperlink r:id="rId10" w:history="1">
        <w:r w:rsidR="004E1DB7" w:rsidRPr="00350C1A">
          <w:rPr>
            <w:rStyle w:val="Lienhypertexte"/>
            <w:rFonts w:ascii="Arial" w:hAnsi="Arial" w:cs="Arial"/>
            <w:sz w:val="20"/>
          </w:rPr>
          <w:t>a.nguyen-ngoc@ste-agnes.fr</w:t>
        </w:r>
      </w:hyperlink>
      <w:r>
        <w:rPr>
          <w:rFonts w:ascii="Arial" w:hAnsi="Arial" w:cs="Arial"/>
          <w:color w:val="FF0000"/>
          <w:sz w:val="20"/>
        </w:rPr>
        <w:t xml:space="preserve"> </w:t>
      </w:r>
    </w:p>
    <w:sectPr w:rsidR="000F714E" w:rsidRPr="00DA3F2D" w:rsidSect="000763C0">
      <w:pgSz w:w="11906" w:h="16838"/>
      <w:pgMar w:top="142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24270"/>
    <w:multiLevelType w:val="multilevel"/>
    <w:tmpl w:val="16FC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D574D"/>
    <w:multiLevelType w:val="hybridMultilevel"/>
    <w:tmpl w:val="D7B8697A"/>
    <w:lvl w:ilvl="0" w:tplc="BE4E2D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31B0A"/>
    <w:multiLevelType w:val="hybridMultilevel"/>
    <w:tmpl w:val="BC4E97EE"/>
    <w:lvl w:ilvl="0" w:tplc="399214A8">
      <w:start w:val="1"/>
      <w:numFmt w:val="decimal"/>
      <w:lvlText w:val="%1"/>
      <w:lvlJc w:val="left"/>
      <w:pPr>
        <w:ind w:left="26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30" w:hanging="360"/>
      </w:pPr>
    </w:lvl>
    <w:lvl w:ilvl="2" w:tplc="040C001B" w:tentative="1">
      <w:start w:val="1"/>
      <w:numFmt w:val="lowerRoman"/>
      <w:lvlText w:val="%3."/>
      <w:lvlJc w:val="right"/>
      <w:pPr>
        <w:ind w:left="4050" w:hanging="180"/>
      </w:pPr>
    </w:lvl>
    <w:lvl w:ilvl="3" w:tplc="040C000F" w:tentative="1">
      <w:start w:val="1"/>
      <w:numFmt w:val="decimal"/>
      <w:lvlText w:val="%4."/>
      <w:lvlJc w:val="left"/>
      <w:pPr>
        <w:ind w:left="4770" w:hanging="360"/>
      </w:pPr>
    </w:lvl>
    <w:lvl w:ilvl="4" w:tplc="040C0019" w:tentative="1">
      <w:start w:val="1"/>
      <w:numFmt w:val="lowerLetter"/>
      <w:lvlText w:val="%5."/>
      <w:lvlJc w:val="left"/>
      <w:pPr>
        <w:ind w:left="5490" w:hanging="360"/>
      </w:pPr>
    </w:lvl>
    <w:lvl w:ilvl="5" w:tplc="040C001B" w:tentative="1">
      <w:start w:val="1"/>
      <w:numFmt w:val="lowerRoman"/>
      <w:lvlText w:val="%6."/>
      <w:lvlJc w:val="right"/>
      <w:pPr>
        <w:ind w:left="6210" w:hanging="180"/>
      </w:pPr>
    </w:lvl>
    <w:lvl w:ilvl="6" w:tplc="040C000F" w:tentative="1">
      <w:start w:val="1"/>
      <w:numFmt w:val="decimal"/>
      <w:lvlText w:val="%7."/>
      <w:lvlJc w:val="left"/>
      <w:pPr>
        <w:ind w:left="6930" w:hanging="360"/>
      </w:pPr>
    </w:lvl>
    <w:lvl w:ilvl="7" w:tplc="040C0019" w:tentative="1">
      <w:start w:val="1"/>
      <w:numFmt w:val="lowerLetter"/>
      <w:lvlText w:val="%8."/>
      <w:lvlJc w:val="left"/>
      <w:pPr>
        <w:ind w:left="7650" w:hanging="360"/>
      </w:pPr>
    </w:lvl>
    <w:lvl w:ilvl="8" w:tplc="040C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FF93CB8"/>
    <w:multiLevelType w:val="hybridMultilevel"/>
    <w:tmpl w:val="4BBCFE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146A9"/>
    <w:multiLevelType w:val="hybridMultilevel"/>
    <w:tmpl w:val="6EB480E2"/>
    <w:lvl w:ilvl="0" w:tplc="BE4E2D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454A5"/>
    <w:multiLevelType w:val="multilevel"/>
    <w:tmpl w:val="1EFA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2D7457"/>
    <w:multiLevelType w:val="hybridMultilevel"/>
    <w:tmpl w:val="1C241024"/>
    <w:lvl w:ilvl="0" w:tplc="9A9A86E6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6A4251"/>
    <w:multiLevelType w:val="multilevel"/>
    <w:tmpl w:val="AAFA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F39B8"/>
    <w:multiLevelType w:val="multilevel"/>
    <w:tmpl w:val="2B00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C01F1A"/>
    <w:multiLevelType w:val="hybridMultilevel"/>
    <w:tmpl w:val="43D46FEA"/>
    <w:lvl w:ilvl="0" w:tplc="F2E4DF90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A66B0"/>
    <w:multiLevelType w:val="hybridMultilevel"/>
    <w:tmpl w:val="2A626F6C"/>
    <w:lvl w:ilvl="0" w:tplc="84A29F2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25B00"/>
    <w:multiLevelType w:val="hybridMultilevel"/>
    <w:tmpl w:val="A322FC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A12BA"/>
    <w:multiLevelType w:val="hybridMultilevel"/>
    <w:tmpl w:val="4E5CA808"/>
    <w:lvl w:ilvl="0" w:tplc="6CF2E912">
      <w:start w:val="1"/>
      <w:numFmt w:val="bullet"/>
      <w:lvlText w:val="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659B8"/>
    <w:multiLevelType w:val="hybridMultilevel"/>
    <w:tmpl w:val="11C2AFFC"/>
    <w:lvl w:ilvl="0" w:tplc="6CF2E912">
      <w:start w:val="1"/>
      <w:numFmt w:val="bullet"/>
      <w:lvlText w:val=""/>
      <w:lvlJc w:val="left"/>
      <w:pPr>
        <w:ind w:left="720" w:hanging="360"/>
      </w:pPr>
      <w:rPr>
        <w:rFonts w:ascii="Wingdings 3" w:hAnsi="Wingdings 3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B564E"/>
    <w:multiLevelType w:val="hybridMultilevel"/>
    <w:tmpl w:val="7AE4E048"/>
    <w:lvl w:ilvl="0" w:tplc="BE4E2D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A0DC2"/>
    <w:multiLevelType w:val="hybridMultilevel"/>
    <w:tmpl w:val="E4EE0D04"/>
    <w:lvl w:ilvl="0" w:tplc="BE4E2D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236CF"/>
    <w:multiLevelType w:val="multilevel"/>
    <w:tmpl w:val="B28C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6A05BF"/>
    <w:multiLevelType w:val="multilevel"/>
    <w:tmpl w:val="39B6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F4185F"/>
    <w:multiLevelType w:val="hybridMultilevel"/>
    <w:tmpl w:val="586EF50A"/>
    <w:lvl w:ilvl="0" w:tplc="040C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E622EEA"/>
    <w:multiLevelType w:val="hybridMultilevel"/>
    <w:tmpl w:val="374E2438"/>
    <w:lvl w:ilvl="0" w:tplc="577CC10E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Verdana" w:hAnsi="Verdana" w:hint="default"/>
      </w:rPr>
    </w:lvl>
    <w:lvl w:ilvl="1" w:tplc="C10C9ED6">
      <w:numFmt w:val="bullet"/>
      <w:lvlText w:val=""/>
      <w:lvlJc w:val="left"/>
      <w:pPr>
        <w:tabs>
          <w:tab w:val="num" w:pos="1724"/>
        </w:tabs>
        <w:ind w:left="1724" w:hanging="360"/>
      </w:pPr>
      <w:rPr>
        <w:rFonts w:ascii="Wingdings" w:eastAsia="Times New Roman" w:hAnsi="Wingdings" w:cs="Times New Roman" w:hint="default"/>
      </w:rPr>
    </w:lvl>
    <w:lvl w:ilvl="2" w:tplc="0234E4DA">
      <w:numFmt w:val="bullet"/>
      <w:lvlText w:val=""/>
      <w:lvlJc w:val="left"/>
      <w:pPr>
        <w:tabs>
          <w:tab w:val="num" w:pos="2444"/>
        </w:tabs>
        <w:ind w:left="2444" w:hanging="360"/>
      </w:pPr>
      <w:rPr>
        <w:rFonts w:ascii="Wingdings" w:eastAsia="Times New Roman" w:hAnsi="Wingdings" w:cs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FE22D50"/>
    <w:multiLevelType w:val="hybridMultilevel"/>
    <w:tmpl w:val="A844EA32"/>
    <w:lvl w:ilvl="0" w:tplc="B2EA6F56">
      <w:start w:val="2"/>
      <w:numFmt w:val="decimal"/>
      <w:lvlText w:val="%1"/>
      <w:lvlJc w:val="left"/>
      <w:pPr>
        <w:ind w:left="108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B83FEC"/>
    <w:multiLevelType w:val="hybridMultilevel"/>
    <w:tmpl w:val="415819F8"/>
    <w:lvl w:ilvl="0" w:tplc="983EE6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F53B9C"/>
    <w:multiLevelType w:val="multilevel"/>
    <w:tmpl w:val="33AE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022180"/>
    <w:multiLevelType w:val="hybridMultilevel"/>
    <w:tmpl w:val="B2469F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43A02"/>
    <w:multiLevelType w:val="hybridMultilevel"/>
    <w:tmpl w:val="33F45D6A"/>
    <w:lvl w:ilvl="0" w:tplc="BE4E2D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145897">
    <w:abstractNumId w:val="13"/>
  </w:num>
  <w:num w:numId="2" w16cid:durableId="1857303807">
    <w:abstractNumId w:val="12"/>
  </w:num>
  <w:num w:numId="3" w16cid:durableId="125321220">
    <w:abstractNumId w:val="18"/>
  </w:num>
  <w:num w:numId="4" w16cid:durableId="153880783">
    <w:abstractNumId w:val="9"/>
  </w:num>
  <w:num w:numId="5" w16cid:durableId="704448879">
    <w:abstractNumId w:val="6"/>
  </w:num>
  <w:num w:numId="6" w16cid:durableId="1650279565">
    <w:abstractNumId w:val="20"/>
  </w:num>
  <w:num w:numId="7" w16cid:durableId="774329231">
    <w:abstractNumId w:val="21"/>
  </w:num>
  <w:num w:numId="8" w16cid:durableId="1503354365">
    <w:abstractNumId w:val="17"/>
  </w:num>
  <w:num w:numId="9" w16cid:durableId="425006031">
    <w:abstractNumId w:val="0"/>
  </w:num>
  <w:num w:numId="10" w16cid:durableId="743603950">
    <w:abstractNumId w:val="8"/>
  </w:num>
  <w:num w:numId="11" w16cid:durableId="1002972024">
    <w:abstractNumId w:val="7"/>
  </w:num>
  <w:num w:numId="12" w16cid:durableId="103966621">
    <w:abstractNumId w:val="16"/>
  </w:num>
  <w:num w:numId="13" w16cid:durableId="707222798">
    <w:abstractNumId w:val="11"/>
  </w:num>
  <w:num w:numId="14" w16cid:durableId="168956827">
    <w:abstractNumId w:val="10"/>
  </w:num>
  <w:num w:numId="15" w16cid:durableId="369187359">
    <w:abstractNumId w:val="2"/>
  </w:num>
  <w:num w:numId="16" w16cid:durableId="1010761817">
    <w:abstractNumId w:val="4"/>
  </w:num>
  <w:num w:numId="17" w16cid:durableId="123937101">
    <w:abstractNumId w:val="19"/>
  </w:num>
  <w:num w:numId="18" w16cid:durableId="1955624555">
    <w:abstractNumId w:val="5"/>
  </w:num>
  <w:num w:numId="19" w16cid:durableId="1960602145">
    <w:abstractNumId w:val="22"/>
  </w:num>
  <w:num w:numId="20" w16cid:durableId="900023238">
    <w:abstractNumId w:val="24"/>
  </w:num>
  <w:num w:numId="21" w16cid:durableId="242954864">
    <w:abstractNumId w:val="1"/>
  </w:num>
  <w:num w:numId="22" w16cid:durableId="853035719">
    <w:abstractNumId w:val="23"/>
  </w:num>
  <w:num w:numId="23" w16cid:durableId="1610816232">
    <w:abstractNumId w:val="3"/>
  </w:num>
  <w:num w:numId="24" w16cid:durableId="312104503">
    <w:abstractNumId w:val="14"/>
  </w:num>
  <w:num w:numId="25" w16cid:durableId="18051523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23C"/>
    <w:rsid w:val="00000D38"/>
    <w:rsid w:val="00013740"/>
    <w:rsid w:val="000155C8"/>
    <w:rsid w:val="00050159"/>
    <w:rsid w:val="0005368B"/>
    <w:rsid w:val="000763C0"/>
    <w:rsid w:val="0008421A"/>
    <w:rsid w:val="000A3CC7"/>
    <w:rsid w:val="000F6F14"/>
    <w:rsid w:val="000F714E"/>
    <w:rsid w:val="000F7440"/>
    <w:rsid w:val="001066DB"/>
    <w:rsid w:val="0012140B"/>
    <w:rsid w:val="00122393"/>
    <w:rsid w:val="00122C47"/>
    <w:rsid w:val="00124E22"/>
    <w:rsid w:val="00133682"/>
    <w:rsid w:val="00164089"/>
    <w:rsid w:val="001860E2"/>
    <w:rsid w:val="00187E1B"/>
    <w:rsid w:val="0019555C"/>
    <w:rsid w:val="00196013"/>
    <w:rsid w:val="001A1A53"/>
    <w:rsid w:val="001B07BC"/>
    <w:rsid w:val="001B5BB8"/>
    <w:rsid w:val="001D2B6A"/>
    <w:rsid w:val="001D3119"/>
    <w:rsid w:val="001D615C"/>
    <w:rsid w:val="001E4DEF"/>
    <w:rsid w:val="00227E4E"/>
    <w:rsid w:val="002369A3"/>
    <w:rsid w:val="002452D1"/>
    <w:rsid w:val="002666AB"/>
    <w:rsid w:val="002813F1"/>
    <w:rsid w:val="00282170"/>
    <w:rsid w:val="002A58C3"/>
    <w:rsid w:val="002B29CA"/>
    <w:rsid w:val="002C0BC6"/>
    <w:rsid w:val="002C4B40"/>
    <w:rsid w:val="002F723C"/>
    <w:rsid w:val="00302EAE"/>
    <w:rsid w:val="0031486A"/>
    <w:rsid w:val="00320899"/>
    <w:rsid w:val="00327690"/>
    <w:rsid w:val="0034164C"/>
    <w:rsid w:val="00365701"/>
    <w:rsid w:val="003779F1"/>
    <w:rsid w:val="00380EAC"/>
    <w:rsid w:val="003858FD"/>
    <w:rsid w:val="0039276B"/>
    <w:rsid w:val="003F63C4"/>
    <w:rsid w:val="004154FA"/>
    <w:rsid w:val="0041754D"/>
    <w:rsid w:val="00425E71"/>
    <w:rsid w:val="004268E3"/>
    <w:rsid w:val="00446C3A"/>
    <w:rsid w:val="00452EF1"/>
    <w:rsid w:val="0045511B"/>
    <w:rsid w:val="0046325D"/>
    <w:rsid w:val="004662DA"/>
    <w:rsid w:val="00471CEA"/>
    <w:rsid w:val="00485D18"/>
    <w:rsid w:val="004916CE"/>
    <w:rsid w:val="004B55EC"/>
    <w:rsid w:val="004B5FD4"/>
    <w:rsid w:val="004D4656"/>
    <w:rsid w:val="004E1DB7"/>
    <w:rsid w:val="0052031F"/>
    <w:rsid w:val="00523669"/>
    <w:rsid w:val="00526189"/>
    <w:rsid w:val="0054268C"/>
    <w:rsid w:val="005726E4"/>
    <w:rsid w:val="00581EA4"/>
    <w:rsid w:val="00585EDF"/>
    <w:rsid w:val="00594C10"/>
    <w:rsid w:val="005B67D4"/>
    <w:rsid w:val="005C4DED"/>
    <w:rsid w:val="00613F14"/>
    <w:rsid w:val="006530E7"/>
    <w:rsid w:val="00653D31"/>
    <w:rsid w:val="0066370E"/>
    <w:rsid w:val="00696E96"/>
    <w:rsid w:val="006A5080"/>
    <w:rsid w:val="006B11C9"/>
    <w:rsid w:val="006B24CF"/>
    <w:rsid w:val="006C617E"/>
    <w:rsid w:val="006F3011"/>
    <w:rsid w:val="006F6ADA"/>
    <w:rsid w:val="00700C2A"/>
    <w:rsid w:val="007041BE"/>
    <w:rsid w:val="0071293F"/>
    <w:rsid w:val="007145A7"/>
    <w:rsid w:val="00717BB1"/>
    <w:rsid w:val="007557AA"/>
    <w:rsid w:val="0076251E"/>
    <w:rsid w:val="007E362C"/>
    <w:rsid w:val="007E78F2"/>
    <w:rsid w:val="00815C39"/>
    <w:rsid w:val="00821EF8"/>
    <w:rsid w:val="00840112"/>
    <w:rsid w:val="008620FF"/>
    <w:rsid w:val="008A405B"/>
    <w:rsid w:val="008A4407"/>
    <w:rsid w:val="008A7902"/>
    <w:rsid w:val="008C0256"/>
    <w:rsid w:val="008F7B9F"/>
    <w:rsid w:val="00905BFC"/>
    <w:rsid w:val="00915317"/>
    <w:rsid w:val="00963243"/>
    <w:rsid w:val="00996131"/>
    <w:rsid w:val="009A3435"/>
    <w:rsid w:val="009B4AAB"/>
    <w:rsid w:val="00A0495F"/>
    <w:rsid w:val="00A130C2"/>
    <w:rsid w:val="00A1787E"/>
    <w:rsid w:val="00A23350"/>
    <w:rsid w:val="00A25CFB"/>
    <w:rsid w:val="00A33F15"/>
    <w:rsid w:val="00A9151A"/>
    <w:rsid w:val="00AA31DD"/>
    <w:rsid w:val="00AB04F6"/>
    <w:rsid w:val="00AB6B5F"/>
    <w:rsid w:val="00AC49BF"/>
    <w:rsid w:val="00AE41C7"/>
    <w:rsid w:val="00B011F5"/>
    <w:rsid w:val="00B04593"/>
    <w:rsid w:val="00B111F2"/>
    <w:rsid w:val="00B64408"/>
    <w:rsid w:val="00B64D60"/>
    <w:rsid w:val="00B738D7"/>
    <w:rsid w:val="00B763E7"/>
    <w:rsid w:val="00B85CFF"/>
    <w:rsid w:val="00C1207E"/>
    <w:rsid w:val="00C12CC7"/>
    <w:rsid w:val="00C249CA"/>
    <w:rsid w:val="00C455A7"/>
    <w:rsid w:val="00C61E72"/>
    <w:rsid w:val="00C63FCE"/>
    <w:rsid w:val="00C7119F"/>
    <w:rsid w:val="00C80B31"/>
    <w:rsid w:val="00CF020D"/>
    <w:rsid w:val="00CF303D"/>
    <w:rsid w:val="00CF3227"/>
    <w:rsid w:val="00D0163D"/>
    <w:rsid w:val="00D1314F"/>
    <w:rsid w:val="00D358DD"/>
    <w:rsid w:val="00D52B84"/>
    <w:rsid w:val="00D54EAF"/>
    <w:rsid w:val="00D65B4B"/>
    <w:rsid w:val="00D67520"/>
    <w:rsid w:val="00D75DC6"/>
    <w:rsid w:val="00D8473A"/>
    <w:rsid w:val="00DA3F2D"/>
    <w:rsid w:val="00DB416F"/>
    <w:rsid w:val="00DD1CB3"/>
    <w:rsid w:val="00DD7C76"/>
    <w:rsid w:val="00DE1D03"/>
    <w:rsid w:val="00DF28D0"/>
    <w:rsid w:val="00E37327"/>
    <w:rsid w:val="00E52545"/>
    <w:rsid w:val="00E60EE7"/>
    <w:rsid w:val="00E616C6"/>
    <w:rsid w:val="00EA3725"/>
    <w:rsid w:val="00EA68F0"/>
    <w:rsid w:val="00EB1ACF"/>
    <w:rsid w:val="00EB1C3B"/>
    <w:rsid w:val="00EB729E"/>
    <w:rsid w:val="00EC3922"/>
    <w:rsid w:val="00EC4070"/>
    <w:rsid w:val="00EE51A0"/>
    <w:rsid w:val="00EF2E04"/>
    <w:rsid w:val="00F1028B"/>
    <w:rsid w:val="00F17123"/>
    <w:rsid w:val="00F26CB4"/>
    <w:rsid w:val="00F409EE"/>
    <w:rsid w:val="00F91D85"/>
    <w:rsid w:val="00FA586A"/>
    <w:rsid w:val="00FB1C50"/>
    <w:rsid w:val="00FB21E0"/>
    <w:rsid w:val="00FB7F2A"/>
    <w:rsid w:val="00FC5C71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8614248"/>
  <w15:docId w15:val="{1651A518-FF45-46F7-BB31-2D6D279C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1BE"/>
  </w:style>
  <w:style w:type="paragraph" w:styleId="Titre1">
    <w:name w:val="heading 1"/>
    <w:basedOn w:val="Normal"/>
    <w:link w:val="Titre1Car"/>
    <w:uiPriority w:val="9"/>
    <w:qFormat/>
    <w:rsid w:val="00717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723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2EF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717BB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Date1">
    <w:name w:val="Date1"/>
    <w:basedOn w:val="Normal"/>
    <w:rsid w:val="0071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lank">
    <w:name w:val="blank"/>
    <w:basedOn w:val="Policepardfaut"/>
    <w:rsid w:val="00717BB1"/>
  </w:style>
  <w:style w:type="character" w:customStyle="1" w:styleId="apple-converted-space">
    <w:name w:val="apple-converted-space"/>
    <w:basedOn w:val="Policepardfaut"/>
    <w:rsid w:val="00717BB1"/>
  </w:style>
  <w:style w:type="character" w:styleId="Lienhypertexte">
    <w:name w:val="Hyperlink"/>
    <w:basedOn w:val="Policepardfaut"/>
    <w:uiPriority w:val="99"/>
    <w:unhideWhenUsed/>
    <w:rsid w:val="00717BB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1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DfinitionHTML">
    <w:name w:val="HTML Definition"/>
    <w:basedOn w:val="Policepardfaut"/>
    <w:uiPriority w:val="99"/>
    <w:semiHidden/>
    <w:unhideWhenUsed/>
    <w:rsid w:val="00717BB1"/>
    <w:rPr>
      <w:i/>
      <w:i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1787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1787E"/>
  </w:style>
  <w:style w:type="paragraph" w:customStyle="1" w:styleId="Default">
    <w:name w:val="Default"/>
    <w:rsid w:val="009B4A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0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.nguyen-ngoc@ste-agnes.f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te-agne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2bd39e-a5d3-4ec6-b984-ece92bb58ec7">
      <Terms xmlns="http://schemas.microsoft.com/office/infopath/2007/PartnerControls"/>
    </lcf76f155ced4ddcb4097134ff3c332f>
    <TaxCatchAll xmlns="7d2030fc-5c33-4723-b5dc-63341c6b7a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2D8F8C704E846AA4F377962B929E7" ma:contentTypeVersion="12" ma:contentTypeDescription="Crée un document." ma:contentTypeScope="" ma:versionID="06f4eb775b2c8c7bcc98074f0d87779a">
  <xsd:schema xmlns:xsd="http://www.w3.org/2001/XMLSchema" xmlns:xs="http://www.w3.org/2001/XMLSchema" xmlns:p="http://schemas.microsoft.com/office/2006/metadata/properties" xmlns:ns2="ef2bd39e-a5d3-4ec6-b984-ece92bb58ec7" xmlns:ns3="7d2030fc-5c33-4723-b5dc-63341c6b7af1" targetNamespace="http://schemas.microsoft.com/office/2006/metadata/properties" ma:root="true" ma:fieldsID="ba57d9e136655785d71c2d41bc85da59" ns2:_="" ns3:_="">
    <xsd:import namespace="ef2bd39e-a5d3-4ec6-b984-ece92bb58ec7"/>
    <xsd:import namespace="7d2030fc-5c33-4723-b5dc-63341c6b7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bd39e-a5d3-4ec6-b984-ece92bb58e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14323198-a9e3-43bb-a43f-58790c8c8e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030fc-5c33-4723-b5dc-63341c6b7a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94861f-723c-4d0c-8ca7-fce9e280c310}" ma:internalName="TaxCatchAll" ma:showField="CatchAllData" ma:web="7d2030fc-5c33-4723-b5dc-63341c6b7a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816445-4F03-4439-81CF-E32F5812A31E}">
  <ds:schemaRefs>
    <ds:schemaRef ds:uri="http://schemas.microsoft.com/office/2006/metadata/properties"/>
    <ds:schemaRef ds:uri="http://schemas.microsoft.com/office/infopath/2007/PartnerControls"/>
    <ds:schemaRef ds:uri="ef2bd39e-a5d3-4ec6-b984-ece92bb58ec7"/>
    <ds:schemaRef ds:uri="7d2030fc-5c33-4723-b5dc-63341c6b7af1"/>
  </ds:schemaRefs>
</ds:datastoreItem>
</file>

<file path=customXml/itemProps2.xml><?xml version="1.0" encoding="utf-8"?>
<ds:datastoreItem xmlns:ds="http://schemas.openxmlformats.org/officeDocument/2006/customXml" ds:itemID="{11D1C27E-30D2-4144-8D88-A859000ED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bd39e-a5d3-4ec6-b984-ece92bb58ec7"/>
    <ds:schemaRef ds:uri="7d2030fc-5c33-4723-b5dc-63341c6b7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4498F8-794E-4EE3-A2AD-0D0DC7B397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J2M</dc:creator>
  <cp:lastModifiedBy>Amélie NGUYEN NGOC</cp:lastModifiedBy>
  <cp:revision>5</cp:revision>
  <cp:lastPrinted>2021-12-22T09:07:00Z</cp:lastPrinted>
  <dcterms:created xsi:type="dcterms:W3CDTF">2025-06-17T07:23:00Z</dcterms:created>
  <dcterms:modified xsi:type="dcterms:W3CDTF">2025-06-17T16:02:00Z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0x01010038F2D8F8C704E846AA4F377962B929E7</vt:lpwstr>
  </property>
  <property fmtid="{D5CDD505-2E9C-101B-9397-08002B2CF9AE}" pid="3" name="Order">
    <vt:r8>429600</vt:r8>
  </property>
</Properties>
</file>